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FAD" w:rsidRDefault="00B63FAD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  <w:lang w:val="en-US"/>
        </w:rPr>
      </w:pPr>
      <w:r w:rsidRPr="00B63FAD">
        <w:rPr>
          <w:rFonts w:ascii="PT Astra Serif" w:hAnsi="PT Astra Serif" w:cs="Times New Roman"/>
          <w:b/>
          <w:sz w:val="32"/>
          <w:szCs w:val="28"/>
        </w:rPr>
        <w:t>Общественники обсудили основные итоги деятельности минфина области в 2025 году</w:t>
      </w:r>
    </w:p>
    <w:p w:rsidR="003742AC" w:rsidRDefault="00B63FAD" w:rsidP="00B63FAD">
      <w:pPr>
        <w:spacing w:after="12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2857" cy="3333334"/>
            <wp:effectExtent l="0" t="0" r="127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b61ec82b5167cf29536bf26727fd1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33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FAD" w:rsidRPr="00B63FAD" w:rsidRDefault="00915DE0" w:rsidP="00B63FAD">
      <w:pPr>
        <w:pStyle w:val="a7"/>
        <w:shd w:val="clear" w:color="auto" w:fill="FFFFFF"/>
        <w:spacing w:before="150" w:beforeAutospacing="0" w:after="6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7"/>
        </w:rPr>
      </w:pPr>
      <w:r>
        <w:rPr>
          <w:rFonts w:ascii="PT Astra Serif" w:hAnsi="PT Astra Serif" w:cs="Arial"/>
          <w:color w:val="000000"/>
          <w:sz w:val="28"/>
          <w:szCs w:val="27"/>
        </w:rPr>
        <w:t>С</w:t>
      </w:r>
      <w:r w:rsidR="00B63FAD" w:rsidRPr="00B63FAD">
        <w:rPr>
          <w:rFonts w:ascii="PT Astra Serif" w:hAnsi="PT Astra Serif" w:cs="Arial"/>
          <w:color w:val="000000"/>
          <w:sz w:val="28"/>
          <w:szCs w:val="27"/>
        </w:rPr>
        <w:t>остоялось заключительное в этом году заседание Общественного совета при министерстве финансов Саратовской области.</w:t>
      </w:r>
    </w:p>
    <w:p w:rsidR="00B63FAD" w:rsidRPr="00B63FAD" w:rsidRDefault="00B63FAD" w:rsidP="00B63FAD">
      <w:pPr>
        <w:pStyle w:val="a7"/>
        <w:shd w:val="clear" w:color="auto" w:fill="FFFFFF"/>
        <w:spacing w:before="150" w:beforeAutospacing="0" w:after="6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7"/>
        </w:rPr>
      </w:pPr>
      <w:r w:rsidRPr="00B63FAD">
        <w:rPr>
          <w:rFonts w:ascii="PT Astra Serif" w:hAnsi="PT Astra Serif" w:cs="Arial"/>
          <w:color w:val="000000"/>
          <w:sz w:val="28"/>
          <w:szCs w:val="27"/>
        </w:rPr>
        <w:t>В центре внимания участников был принятый на прошлой неделе областной Думой </w:t>
      </w:r>
      <w:hyperlink r:id="rId6" w:history="1">
        <w:r w:rsidRPr="00B63FAD">
          <w:rPr>
            <w:rStyle w:val="a3"/>
            <w:rFonts w:ascii="PT Astra Serif" w:hAnsi="PT Astra Serif" w:cs="Arial"/>
            <w:sz w:val="28"/>
            <w:szCs w:val="27"/>
            <w:u w:val="none"/>
          </w:rPr>
          <w:t>закон об областном бюджете</w:t>
        </w:r>
      </w:hyperlink>
      <w:r w:rsidRPr="00B63FAD">
        <w:rPr>
          <w:rFonts w:ascii="PT Astra Serif" w:hAnsi="PT Astra Serif" w:cs="Arial"/>
          <w:color w:val="000000"/>
          <w:sz w:val="28"/>
          <w:szCs w:val="27"/>
        </w:rPr>
        <w:t> на 2026 год и на плановый период 2027 и 2028 годов. Его представила министр финансов области </w:t>
      </w:r>
      <w:r w:rsidRPr="00B63FAD">
        <w:rPr>
          <w:rStyle w:val="a9"/>
          <w:rFonts w:ascii="PT Astra Serif" w:hAnsi="PT Astra Serif" w:cs="Arial"/>
          <w:color w:val="000000"/>
          <w:sz w:val="28"/>
          <w:szCs w:val="27"/>
        </w:rPr>
        <w:t>Ирина Бегинина.</w:t>
      </w:r>
    </w:p>
    <w:p w:rsidR="00B63FAD" w:rsidRPr="00B63FAD" w:rsidRDefault="00B63FAD" w:rsidP="00B63FAD">
      <w:pPr>
        <w:pStyle w:val="a7"/>
        <w:shd w:val="clear" w:color="auto" w:fill="FFFFFF"/>
        <w:spacing w:before="150" w:beforeAutospacing="0" w:after="6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7"/>
        </w:rPr>
      </w:pPr>
      <w:r w:rsidRPr="00B63FAD">
        <w:rPr>
          <w:rFonts w:ascii="PT Astra Serif" w:hAnsi="PT Astra Serif" w:cs="Arial"/>
          <w:i/>
          <w:iCs/>
          <w:color w:val="000000"/>
          <w:sz w:val="28"/>
          <w:szCs w:val="27"/>
        </w:rPr>
        <w:t>«Базовыми ориентирами принятого бюджета на 2026-2028 годы, как и на федеральном уровне, являются гарантированное исполнение социальных обязательств перед гражданами и достижение поставленных Президентом России национальных целей развития», </w:t>
      </w:r>
      <w:r w:rsidRPr="00B63FAD">
        <w:rPr>
          <w:rFonts w:ascii="PT Astra Serif" w:hAnsi="PT Astra Serif" w:cs="Arial"/>
          <w:color w:val="000000"/>
          <w:sz w:val="28"/>
          <w:szCs w:val="27"/>
        </w:rPr>
        <w:t>– отметила глава финансового ведомства.</w:t>
      </w:r>
    </w:p>
    <w:p w:rsidR="00B63FAD" w:rsidRPr="00B63FAD" w:rsidRDefault="00B63FAD" w:rsidP="00B63FAD">
      <w:pPr>
        <w:pStyle w:val="a7"/>
        <w:shd w:val="clear" w:color="auto" w:fill="FFFFFF"/>
        <w:spacing w:before="150" w:beforeAutospacing="0" w:after="6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7"/>
        </w:rPr>
      </w:pPr>
      <w:r w:rsidRPr="00B63FAD">
        <w:rPr>
          <w:rFonts w:ascii="PT Astra Serif" w:hAnsi="PT Astra Serif" w:cs="Arial"/>
          <w:color w:val="000000"/>
          <w:sz w:val="28"/>
          <w:szCs w:val="27"/>
        </w:rPr>
        <w:t>Члены Общественного сов</w:t>
      </w:r>
      <w:bookmarkStart w:id="0" w:name="_GoBack"/>
      <w:bookmarkEnd w:id="0"/>
      <w:r w:rsidRPr="00B63FAD">
        <w:rPr>
          <w:rFonts w:ascii="PT Astra Serif" w:hAnsi="PT Astra Serif" w:cs="Arial"/>
          <w:color w:val="000000"/>
          <w:sz w:val="28"/>
          <w:szCs w:val="27"/>
        </w:rPr>
        <w:t>ета обсудили параметры бюджета на следующие три года, отметив его социальную направленность. Все действующие меры социальной поддержки – а их насчитывается в регионе более 150 – сохранены. Приоритет работы Правительства – помощь многодетным семьям и участникам специальной военной операции.</w:t>
      </w:r>
    </w:p>
    <w:p w:rsidR="00B63FAD" w:rsidRPr="00B63FAD" w:rsidRDefault="00B63FAD" w:rsidP="00B63FAD">
      <w:pPr>
        <w:pStyle w:val="a7"/>
        <w:shd w:val="clear" w:color="auto" w:fill="FFFFFF"/>
        <w:spacing w:before="150" w:beforeAutospacing="0" w:after="6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7"/>
        </w:rPr>
      </w:pPr>
      <w:r w:rsidRPr="00B63FAD">
        <w:rPr>
          <w:rFonts w:ascii="PT Astra Serif" w:hAnsi="PT Astra Serif" w:cs="Arial"/>
          <w:color w:val="000000"/>
          <w:sz w:val="28"/>
          <w:szCs w:val="27"/>
        </w:rPr>
        <w:t>Отдельное внимание собравшиеся уделили поддержке местных бюджетов, подчеркнув значимость работы, направленной на финансовую устойчивость муниципалитетов и создание стимулов для наращивания их собственной доходной базы.</w:t>
      </w:r>
    </w:p>
    <w:p w:rsidR="00B63FAD" w:rsidRPr="00B63FAD" w:rsidRDefault="00B63FAD" w:rsidP="00B63FAD">
      <w:pPr>
        <w:pStyle w:val="a7"/>
        <w:shd w:val="clear" w:color="auto" w:fill="FFFFFF"/>
        <w:spacing w:before="150" w:beforeAutospacing="0" w:after="6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7"/>
        </w:rPr>
      </w:pPr>
      <w:r w:rsidRPr="00B63FAD">
        <w:rPr>
          <w:rFonts w:ascii="PT Astra Serif" w:hAnsi="PT Astra Serif" w:cs="Arial"/>
          <w:i/>
          <w:iCs/>
          <w:color w:val="000000"/>
          <w:sz w:val="28"/>
          <w:szCs w:val="27"/>
        </w:rPr>
        <w:t>«В течение 2026 года будет продолжена работа по привлечению целевых федеральных средств, увеличению налоговых и неналоговых доходов, а также взаимодействие с федеральным центром по оказанию дополнительной финансовой помощи для надлежащего исполнения наших расходных обязательств»</w:t>
      </w:r>
      <w:r w:rsidRPr="00B63FAD">
        <w:rPr>
          <w:rFonts w:ascii="PT Astra Serif" w:hAnsi="PT Astra Serif" w:cs="Arial"/>
          <w:color w:val="000000"/>
          <w:sz w:val="28"/>
          <w:szCs w:val="27"/>
        </w:rPr>
        <w:t>, – добавила министр.</w:t>
      </w:r>
    </w:p>
    <w:p w:rsidR="00B63FAD" w:rsidRPr="00B63FAD" w:rsidRDefault="00B63FAD" w:rsidP="00B63FAD">
      <w:pPr>
        <w:pStyle w:val="a7"/>
        <w:shd w:val="clear" w:color="auto" w:fill="FFFFFF"/>
        <w:spacing w:before="150" w:beforeAutospacing="0" w:after="6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7"/>
        </w:rPr>
      </w:pPr>
      <w:r w:rsidRPr="00B63FAD">
        <w:rPr>
          <w:rFonts w:ascii="PT Astra Serif" w:hAnsi="PT Astra Serif" w:cs="Arial"/>
          <w:color w:val="000000"/>
          <w:sz w:val="28"/>
          <w:szCs w:val="27"/>
        </w:rPr>
        <w:t>Завершая заседание, члены общественного совета подвели итоги уходящего года и утвердили план работы на будущее.</w:t>
      </w:r>
    </w:p>
    <w:sectPr w:rsidR="00B63FAD" w:rsidRPr="00B63FAD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B4C73"/>
    <w:rsid w:val="002F405B"/>
    <w:rsid w:val="003742AC"/>
    <w:rsid w:val="003E64C7"/>
    <w:rsid w:val="00451742"/>
    <w:rsid w:val="0046287A"/>
    <w:rsid w:val="004723A0"/>
    <w:rsid w:val="00525933"/>
    <w:rsid w:val="00581F1A"/>
    <w:rsid w:val="00585613"/>
    <w:rsid w:val="0070777E"/>
    <w:rsid w:val="0073476B"/>
    <w:rsid w:val="00744E55"/>
    <w:rsid w:val="007E098A"/>
    <w:rsid w:val="007E3B9C"/>
    <w:rsid w:val="00915DE0"/>
    <w:rsid w:val="00A764F8"/>
    <w:rsid w:val="00A90985"/>
    <w:rsid w:val="00B51971"/>
    <w:rsid w:val="00B63FAD"/>
    <w:rsid w:val="00B86F20"/>
    <w:rsid w:val="00CC2470"/>
    <w:rsid w:val="00D64EDD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.me/sarminfin/294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10</cp:revision>
  <cp:lastPrinted>2021-09-24T14:37:00Z</cp:lastPrinted>
  <dcterms:created xsi:type="dcterms:W3CDTF">2022-03-18T07:10:00Z</dcterms:created>
  <dcterms:modified xsi:type="dcterms:W3CDTF">2025-12-15T05:55:00Z</dcterms:modified>
</cp:coreProperties>
</file>